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9638" w:type="dxa"/>
        <w:jc w:val="left"/>
        <w:tblInd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top w:w="55" w:type="dxa"/>
          <w:left w:w="55" w:type="dxa"/>
          <w:bottom w:w="55" w:type="dxa"/>
          <w:right w:w="55" w:type="dxa"/>
        </w:tblCellMar>
      </w:tblPr>
      <w:tblGrid>
        <w:gridCol w:w="1973"/>
        <w:gridCol w:w="7664"/>
      </w:tblGrid>
      <w:tr>
        <w:trPr/>
        <w:tc>
          <w:tcPr>
            <w:tcW w:w="963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Contenudetableau"/>
              <w:pageBreakBefore/>
              <w:jc w:val="center"/>
              <w:rPr/>
            </w:pPr>
            <w:r>
              <w:rPr>
                <w:b/>
                <w:bCs/>
              </w:rPr>
              <w:t>Program Identification</w:t>
            </w:r>
          </w:p>
        </w:tc>
      </w:tr>
      <w:tr>
        <w:trPr/>
        <w:tc>
          <w:tcPr>
            <w:tcW w:w="1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Contenudetableau"/>
              <w:rPr/>
            </w:pPr>
            <w:r>
              <w:rPr>
                <w:sz w:val="24"/>
                <w:szCs w:val="24"/>
              </w:rPr>
              <w:t>Program Name</w:t>
            </w:r>
          </w:p>
        </w:tc>
        <w:tc>
          <w:tcPr>
            <w:tcW w:w="7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Contenudetableau"/>
              <w:jc w:val="center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ICS Cybersecurity (Cybersécurité des systèmes industriels)</w:t>
            </w:r>
          </w:p>
        </w:tc>
      </w:tr>
      <w:tr>
        <w:trPr/>
        <w:tc>
          <w:tcPr>
            <w:tcW w:w="1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Contenudetableau"/>
              <w:rPr/>
            </w:pPr>
            <w:r>
              <w:rPr/>
              <w:t>Language</w:t>
            </w:r>
          </w:p>
        </w:tc>
        <w:tc>
          <w:tcPr>
            <w:tcW w:w="7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Contenudetableau"/>
              <w:rPr/>
            </w:pPr>
            <w:r>
              <w:rPr/>
              <w:t>French</w:t>
            </w:r>
          </w:p>
        </w:tc>
      </w:tr>
      <w:tr>
        <w:trPr/>
        <w:tc>
          <w:tcPr>
            <w:tcW w:w="1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Contenudetableau"/>
              <w:rPr/>
            </w:pPr>
            <w:r>
              <w:rPr/>
              <w:t>Duration</w:t>
            </w:r>
          </w:p>
        </w:tc>
        <w:tc>
          <w:tcPr>
            <w:tcW w:w="7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Contenudetableau"/>
              <w:rPr/>
            </w:pPr>
            <w:r>
              <w:rPr/>
              <w:t>3 days</w:t>
            </w:r>
          </w:p>
        </w:tc>
      </w:tr>
      <w:tr>
        <w:trPr/>
        <w:tc>
          <w:tcPr>
            <w:tcW w:w="197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Contenudetableau"/>
              <w:rPr/>
            </w:pPr>
            <w:r>
              <w:rPr/>
              <w:t>Organism running the program</w:t>
            </w:r>
            <w:r>
              <w:rPr>
                <w:rStyle w:val="Ancredenotedebasdepage"/>
                <w:rStyle w:val="FootnoteAnchor"/>
                <w:b/>
                <w:bCs/>
                <w:vertAlign w:val="superscript"/>
              </w:rPr>
              <w:footnoteReference w:id="2"/>
            </w:r>
          </w:p>
        </w:tc>
        <w:tc>
          <w:tcPr>
            <w:tcW w:w="7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Contenudetableau"/>
              <w:rPr/>
            </w:pPr>
            <w:r>
              <w:rPr/>
              <w:t xml:space="preserve">Schneider Electric France </w:t>
            </w:r>
            <w:r>
              <w:rPr/>
              <w:t>(https://www.schneider-electric.fr/fr/work/services/formation/industrie/cybersecurite-des-systemes-industriels-cybindus.html)</w:t>
            </w:r>
          </w:p>
        </w:tc>
      </w:tr>
      <w:tr>
        <w:trPr/>
        <w:tc>
          <w:tcPr>
            <w:tcW w:w="1973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Contenudetableau"/>
              <w:rPr/>
            </w:pPr>
            <w:r>
              <w:rPr/>
            </w:r>
          </w:p>
        </w:tc>
        <w:tc>
          <w:tcPr>
            <w:tcW w:w="7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Contenudetableau"/>
              <w:rPr/>
            </w:pPr>
            <w:r>
              <w:rPr/>
              <w:t xml:space="preserve">SEKOIA </w:t>
            </w:r>
            <w:r>
              <w:rPr/>
              <w:t>(</w:t>
            </w:r>
            <w:bookmarkStart w:id="0" w:name="__DdeLink__559_242376186"/>
            <w:r>
              <w:rPr/>
              <w:t>http://formation.sekoia.fr/formations/cybersecurite-des-systemes-industriels/</w:t>
            </w:r>
            <w:bookmarkEnd w:id="0"/>
            <w:r>
              <w:rPr/>
              <w:t>)</w:t>
            </w:r>
          </w:p>
        </w:tc>
      </w:tr>
      <w:tr>
        <w:trPr/>
        <w:tc>
          <w:tcPr>
            <w:tcW w:w="1973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Contenudetableau"/>
              <w:rPr/>
            </w:pPr>
            <w:r>
              <w:rPr/>
            </w:r>
          </w:p>
        </w:tc>
        <w:tc>
          <w:tcPr>
            <w:tcW w:w="7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Contenudetableau"/>
              <w:rPr/>
            </w:pPr>
            <w:r>
              <w:rPr/>
              <w:t xml:space="preserve">Siemens </w:t>
            </w:r>
            <w:r>
              <w:rPr/>
              <w:t>(https://www.sitrain-learning.siemens.com/FR/fr/product/chapter/QAWAUAJ/course/QARWWLI/description.do?hash=d5849aaafae99f1ca80e0c1a392b560a)</w:t>
            </w:r>
          </w:p>
        </w:tc>
      </w:tr>
      <w:tr>
        <w:trPr/>
        <w:tc>
          <w:tcPr>
            <w:tcW w:w="1973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Contenudetableau"/>
              <w:rPr/>
            </w:pPr>
            <w:r>
              <w:rPr/>
            </w:r>
          </w:p>
        </w:tc>
        <w:tc>
          <w:tcPr>
            <w:tcW w:w="7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Contenudetableau"/>
              <w:rPr/>
            </w:pPr>
            <w:r>
              <w:rPr/>
              <w:t xml:space="preserve">CERTitude NUMERIQUE </w:t>
            </w:r>
            <w:r>
              <w:rPr/>
              <w:t>(https://www.certitudenumerique.net/formation/formation_Fondamentaux_CSI.html)</w:t>
            </w:r>
          </w:p>
        </w:tc>
      </w:tr>
      <w:tr>
        <w:trPr/>
        <w:tc>
          <w:tcPr>
            <w:tcW w:w="1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Contenudetableau"/>
              <w:rPr/>
            </w:pPr>
            <w:r>
              <w:rPr/>
              <w:t>Covered topics</w:t>
            </w:r>
            <w:r>
              <w:rPr>
                <w:rStyle w:val="Ancredenotedebasdepage"/>
                <w:rStyle w:val="FootnoteAnchor"/>
                <w:b/>
                <w:bCs/>
                <w:vertAlign w:val="superscript"/>
              </w:rPr>
              <w:footnoteReference w:id="3"/>
            </w:r>
          </w:p>
        </w:tc>
        <w:tc>
          <w:tcPr>
            <w:tcW w:w="7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Contenudetableau"/>
              <w:rPr>
                <w:b w:val="false"/>
                <w:b w:val="false"/>
                <w:bCs w:val="false"/>
              </w:rPr>
            </w:pPr>
            <w:bookmarkStart w:id="1" w:name="__DdeLink__120_3178088802"/>
            <w:r>
              <w:rPr>
                <w:b w:val="false"/>
                <w:bCs w:val="false"/>
              </w:rPr>
              <w:t>C</w:t>
            </w:r>
            <w:bookmarkEnd w:id="1"/>
            <w:r>
              <w:rPr>
                <w:b w:val="false"/>
                <w:bCs w:val="false"/>
              </w:rPr>
              <w:t>S/Industrial Applications, and to a lesser extent HSS/Security Management and Risk Analysis and HSS/Laws and Regulation</w:t>
            </w:r>
          </w:p>
        </w:tc>
      </w:tr>
      <w:tr>
        <w:trPr/>
        <w:tc>
          <w:tcPr>
            <w:tcW w:w="1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Contenudetableau"/>
              <w:rPr/>
            </w:pPr>
            <w:r>
              <w:rPr/>
              <w:t>Practical lecture</w:t>
            </w:r>
            <w:r>
              <w:rPr>
                <w:rStyle w:val="Ancredenotedebasdepage"/>
                <w:rStyle w:val="FootnoteAnchor"/>
                <w:b/>
                <w:bCs/>
                <w:vertAlign w:val="superscript"/>
              </w:rPr>
              <w:footnoteReference w:id="4"/>
            </w:r>
          </w:p>
        </w:tc>
        <w:tc>
          <w:tcPr>
            <w:tcW w:w="7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Contenudetableau"/>
              <w:rPr/>
            </w:pPr>
            <w:r>
              <w:rPr/>
              <w:t>60-70%</w:t>
            </w:r>
          </w:p>
        </w:tc>
      </w:tr>
      <w:tr>
        <w:trPr/>
        <w:tc>
          <w:tcPr>
            <w:tcW w:w="1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Contenudetableau"/>
              <w:rPr/>
            </w:pPr>
            <w:r>
              <w:rPr/>
              <w:t>Developed Skills</w:t>
            </w:r>
            <w:r>
              <w:rPr>
                <w:rStyle w:val="Ancredenotedebasdepage"/>
                <w:rStyle w:val="FootnoteAnchor"/>
                <w:b/>
                <w:bCs/>
                <w:vertAlign w:val="superscript"/>
              </w:rPr>
              <w:footnoteReference w:id="5"/>
            </w:r>
          </w:p>
        </w:tc>
        <w:tc>
          <w:tcPr>
            <w:tcW w:w="7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Contenudetableau"/>
              <w:rPr/>
            </w:pPr>
            <w:r>
              <w:rPr/>
              <w:t>OM/ADM</w:t>
            </w:r>
          </w:p>
        </w:tc>
      </w:tr>
      <w:tr>
        <w:trPr/>
        <w:tc>
          <w:tcPr>
            <w:tcW w:w="1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Contenudetableau"/>
              <w:rPr/>
            </w:pPr>
            <w:r>
              <w:rPr/>
              <w:t>Cost</w:t>
            </w:r>
          </w:p>
        </w:tc>
        <w:tc>
          <w:tcPr>
            <w:tcW w:w="7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Contenudetableau"/>
              <w:rPr/>
            </w:pPr>
            <w:r>
              <w:rPr/>
              <w:t>2200-2500 €</w:t>
            </w:r>
          </w:p>
        </w:tc>
      </w:tr>
      <w:tr>
        <w:trPr>
          <w:trHeight w:val="2416" w:hRule="atLeast"/>
        </w:trPr>
        <w:tc>
          <w:tcPr>
            <w:tcW w:w="1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Contenudetableau"/>
              <w:rPr/>
            </w:pPr>
            <w:r>
              <w:rPr/>
              <w:t>Program Description</w:t>
            </w:r>
            <w:r>
              <w:rPr>
                <w:rStyle w:val="Ancredenotedebasdepage"/>
                <w:rStyle w:val="FootnoteAnchor"/>
                <w:b/>
                <w:bCs/>
                <w:vertAlign w:val="superscript"/>
              </w:rPr>
              <w:footnoteReference w:id="6"/>
            </w:r>
          </w:p>
        </w:tc>
        <w:tc>
          <w:tcPr>
            <w:tcW w:w="7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Contenudetableau"/>
              <w:rPr/>
            </w:pPr>
            <w:hyperlink r:id="rId2">
              <w:r>
                <w:rPr>
                  <w:rStyle w:val="LienInternet"/>
                </w:rPr>
                <w:t>https://www.ssi.gouv.fr/entreprise/guide/guide-pour-une-formation-sur-la-cybersecurite-des-systemes-industriels/</w:t>
              </w:r>
            </w:hyperlink>
            <w:r>
              <w:rPr/>
              <w:t xml:space="preserve"> (in French)</w:t>
            </w:r>
          </w:p>
          <w:p>
            <w:pPr>
              <w:pStyle w:val="Contenudetableau"/>
              <w:rPr/>
            </w:pPr>
            <w:r>
              <w:rPr/>
            </w:r>
          </w:p>
          <w:p>
            <w:pPr>
              <w:pStyle w:val="Contenudetableau"/>
              <w:numPr>
                <w:ilvl w:val="0"/>
                <w:numId w:val="1"/>
              </w:numPr>
              <w:rPr/>
            </w:pPr>
            <w:r>
              <w:rPr/>
              <w:t>introduction to IT/cybersecurity for students with ICS background</w:t>
            </w:r>
          </w:p>
          <w:p>
            <w:pPr>
              <w:pStyle w:val="Contenudetableau"/>
              <w:numPr>
                <w:ilvl w:val="0"/>
                <w:numId w:val="1"/>
              </w:numPr>
              <w:rPr/>
            </w:pPr>
            <w:r>
              <w:rPr/>
              <w:t>introduction to ICS systems for students with IT background</w:t>
            </w:r>
          </w:p>
          <w:p>
            <w:pPr>
              <w:pStyle w:val="Contenudetableau"/>
              <w:numPr>
                <w:ilvl w:val="0"/>
                <w:numId w:val="1"/>
              </w:numPr>
              <w:rPr/>
            </w:pPr>
            <w:r>
              <w:rPr/>
              <w:t>cybersecurity applied to ICS systems from a technical point of view (theory, practice) and from an organizational and regulation point of view</w:t>
            </w:r>
          </w:p>
        </w:tc>
      </w:tr>
    </w:tbl>
    <w:p>
      <w:pPr>
        <w:pStyle w:val="Normal"/>
        <w:rPr/>
      </w:pPr>
      <w:r>
        <w:rPr/>
      </w:r>
    </w:p>
    <w:tbl>
      <w:tblPr>
        <w:tblW w:w="9638" w:type="dxa"/>
        <w:jc w:val="left"/>
        <w:tblInd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top w:w="55" w:type="dxa"/>
          <w:left w:w="55" w:type="dxa"/>
          <w:bottom w:w="55" w:type="dxa"/>
          <w:right w:w="55" w:type="dxa"/>
        </w:tblCellMar>
      </w:tblPr>
      <w:tblGrid>
        <w:gridCol w:w="2338"/>
        <w:gridCol w:w="7299"/>
      </w:tblGrid>
      <w:tr>
        <w:trPr/>
        <w:tc>
          <w:tcPr>
            <w:tcW w:w="963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Contenudetableau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Certification / Recognition</w:t>
            </w:r>
          </w:p>
        </w:tc>
      </w:tr>
      <w:tr>
        <w:trPr/>
        <w:tc>
          <w:tcPr>
            <w:tcW w:w="2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Contenudetableau"/>
              <w:rPr/>
            </w:pPr>
            <w:r>
              <w:rPr>
                <w:sz w:val="24"/>
                <w:szCs w:val="24"/>
              </w:rPr>
              <w:t>Program Recogntion</w:t>
            </w:r>
            <w:r>
              <w:rPr>
                <w:rStyle w:val="Ancredenotedebasdepage"/>
                <w:rStyle w:val="FootnoteAnchor"/>
                <w:b/>
                <w:bCs/>
                <w:vertAlign w:val="superscript"/>
              </w:rPr>
              <w:footnoteReference w:id="7"/>
            </w:r>
          </w:p>
        </w:tc>
        <w:tc>
          <w:tcPr>
            <w:tcW w:w="7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Contenudetableau"/>
              <w:rPr/>
            </w:pPr>
            <w:r>
              <w:rPr/>
              <w:t>SecNum</w:t>
            </w:r>
            <w:r>
              <w:rPr>
                <w:i/>
                <w:iCs/>
              </w:rPr>
              <w:t>edu</w:t>
            </w:r>
            <w:r>
              <w:rPr>
                <w:i w:val="false"/>
                <w:iCs w:val="false"/>
              </w:rPr>
              <w:t>-FC (French ANSSI pogramme)</w:t>
            </w:r>
          </w:p>
        </w:tc>
      </w:tr>
      <w:tr>
        <w:trPr/>
        <w:tc>
          <w:tcPr>
            <w:tcW w:w="2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Contenudetableau"/>
              <w:rPr/>
            </w:pPr>
            <w:r>
              <w:rPr/>
              <w:t>Type of Certification / Diploma delivered</w:t>
            </w:r>
          </w:p>
        </w:tc>
        <w:tc>
          <w:tcPr>
            <w:tcW w:w="7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Contenudetableau"/>
              <w:rPr/>
            </w:pPr>
            <w:r>
              <w:rPr/>
              <w:t xml:space="preserve">Simple attestation </w:t>
            </w:r>
            <w:r>
              <w:rPr/>
              <w:t>(no evaluation)</w:t>
            </w:r>
          </w:p>
        </w:tc>
      </w:tr>
      <w:tr>
        <w:trPr/>
        <w:tc>
          <w:tcPr>
            <w:tcW w:w="2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Contenudetableau"/>
              <w:rPr/>
            </w:pPr>
            <w:r>
              <w:rPr/>
              <w:t>Certification Organism (if relevant)</w:t>
            </w:r>
          </w:p>
        </w:tc>
        <w:tc>
          <w:tcPr>
            <w:tcW w:w="7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Contenudetableau"/>
              <w:rPr/>
            </w:pPr>
            <w:r>
              <w:rPr/>
              <w:t>-</w:t>
            </w:r>
          </w:p>
        </w:tc>
      </w:tr>
    </w:tbl>
    <w:p>
      <w:pPr>
        <w:pStyle w:val="Normal"/>
        <w:rPr/>
      </w:pPr>
      <w:r>
        <w:rPr/>
      </w:r>
    </w:p>
    <w:tbl>
      <w:tblPr>
        <w:tblW w:w="9638" w:type="dxa"/>
        <w:jc w:val="left"/>
        <w:tblInd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top w:w="55" w:type="dxa"/>
          <w:left w:w="55" w:type="dxa"/>
          <w:bottom w:w="55" w:type="dxa"/>
          <w:right w:w="55" w:type="dxa"/>
        </w:tblCellMar>
      </w:tblPr>
      <w:tblGrid>
        <w:gridCol w:w="2423"/>
        <w:gridCol w:w="7214"/>
      </w:tblGrid>
      <w:tr>
        <w:trPr/>
        <w:tc>
          <w:tcPr>
            <w:tcW w:w="963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Contenudetableau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Public</w:t>
            </w:r>
          </w:p>
        </w:tc>
      </w:tr>
      <w:tr>
        <w:trPr/>
        <w:tc>
          <w:tcPr>
            <w:tcW w:w="24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Contenudetableau"/>
              <w:rPr/>
            </w:pPr>
            <w:r>
              <w:rPr>
                <w:sz w:val="24"/>
                <w:szCs w:val="24"/>
              </w:rPr>
              <w:t>Nb of trained students</w:t>
            </w:r>
          </w:p>
        </w:tc>
        <w:tc>
          <w:tcPr>
            <w:tcW w:w="7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Contenudetableau"/>
              <w:rPr/>
            </w:pPr>
            <w:r>
              <w:rPr/>
              <w:t>N/A</w:t>
            </w:r>
          </w:p>
        </w:tc>
      </w:tr>
      <w:tr>
        <w:trPr/>
        <w:tc>
          <w:tcPr>
            <w:tcW w:w="24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Contenudetableau"/>
              <w:rPr/>
            </w:pPr>
            <w:r>
              <w:rPr/>
              <w:t>Nb of students per staff</w:t>
            </w:r>
          </w:p>
        </w:tc>
        <w:tc>
          <w:tcPr>
            <w:tcW w:w="7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Contenudetableau"/>
              <w:rPr/>
            </w:pPr>
            <w:r>
              <w:rPr/>
              <w:t>N/A</w:t>
            </w:r>
          </w:p>
        </w:tc>
      </w:tr>
      <w:tr>
        <w:trPr/>
        <w:tc>
          <w:tcPr>
            <w:tcW w:w="24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Contenudetableau"/>
              <w:rPr/>
            </w:pPr>
            <w:r>
              <w:rPr/>
              <w:t>Profile of the Public</w:t>
            </w:r>
          </w:p>
        </w:tc>
        <w:tc>
          <w:tcPr>
            <w:tcW w:w="7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TextBody"/>
              <w:numPr>
                <w:ilvl w:val="0"/>
                <w:numId w:val="2"/>
              </w:numPr>
              <w:tabs>
                <w:tab w:val="clear" w:pos="709"/>
                <w:tab w:val="left" w:pos="0" w:leader="none"/>
              </w:tabs>
              <w:spacing w:before="0" w:after="0"/>
              <w:ind w:left="707" w:hanging="283"/>
              <w:rPr/>
            </w:pPr>
            <w:r>
              <w:rPr/>
              <w:t>CISO responsible for industrial installations</w:t>
            </w:r>
          </w:p>
          <w:p>
            <w:pPr>
              <w:pStyle w:val="TextBody"/>
              <w:numPr>
                <w:ilvl w:val="0"/>
                <w:numId w:val="2"/>
              </w:numPr>
              <w:tabs>
                <w:tab w:val="clear" w:pos="709"/>
                <w:tab w:val="left" w:pos="0" w:leader="none"/>
              </w:tabs>
              <w:spacing w:before="0" w:after="0"/>
              <w:ind w:left="707" w:hanging="283"/>
              <w:rPr/>
            </w:pPr>
            <w:r>
              <w:rPr/>
              <w:t>ICS professionals (integrators, developers, etc.) needing to handle cybersecurity issues</w:t>
            </w:r>
          </w:p>
          <w:p>
            <w:pPr>
              <w:pStyle w:val="TextBody"/>
              <w:numPr>
                <w:ilvl w:val="0"/>
                <w:numId w:val="2"/>
              </w:numPr>
              <w:tabs>
                <w:tab w:val="clear" w:pos="709"/>
                <w:tab w:val="left" w:pos="0" w:leader="none"/>
              </w:tabs>
              <w:spacing w:before="0" w:after="0"/>
              <w:ind w:left="707" w:hanging="283"/>
              <w:rPr/>
            </w:pPr>
            <w:r>
              <w:rPr/>
              <w:t>IT professionals responsible for the interconnection of IT systems and ICS installations</w:t>
            </w:r>
          </w:p>
        </w:tc>
      </w:tr>
    </w:tbl>
    <w:p>
      <w:pPr>
        <w:pStyle w:val="Normal"/>
        <w:rPr/>
      </w:pPr>
      <w:r>
        <w:rPr/>
      </w:r>
    </w:p>
    <w:sectPr>
      <w:footnotePr>
        <w:numFmt w:val="decimal"/>
      </w:footnote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default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r>
        <w:separator/>
      </w:r>
    </w:p>
  </w:footnote>
  <w:footnote w:id="1" w:type="continuationSeparator">
    <w:p>
      <w:r>
        <w:continuationSeparator/>
      </w:r>
    </w:p>
  </w:footnote>
  <w:footnote w:id="2">
    <w:p>
      <w:pPr>
        <w:pStyle w:val="Footnote"/>
        <w:rPr/>
      </w:pPr>
      <w:r>
        <w:rPr>
          <w:rStyle w:val="FootnoteCharacters"/>
        </w:rPr>
        <w:footnoteRef/>
      </w:r>
      <w:r>
        <w:rPr/>
        <w:tab/>
        <w:t>This line can be repeated several times if needed.</w:t>
      </w:r>
    </w:p>
  </w:footnote>
  <w:footnote w:id="3">
    <w:p>
      <w:pPr>
        <w:pStyle w:val="Footnote"/>
        <w:rPr/>
      </w:pPr>
      <w:r>
        <w:rPr>
          <w:rStyle w:val="FootnoteCharacters"/>
        </w:rPr>
        <w:footnoteRef/>
      </w:r>
      <w:r>
        <w:rPr/>
        <w:tab/>
        <w:t>The topics must be chosen from the list of topics described in T9.2. If possible, the proportion of each topic should be given in this field.</w:t>
      </w:r>
    </w:p>
  </w:footnote>
  <w:footnote w:id="4">
    <w:p>
      <w:pPr>
        <w:pStyle w:val="Footnote"/>
        <w:rPr/>
      </w:pPr>
      <w:r>
        <w:rPr>
          <w:rStyle w:val="FootnoteCharacters"/>
        </w:rPr>
        <w:footnoteRef/>
      </w:r>
      <w:r>
        <w:rPr/>
        <w:tab/>
        <w:t>Percentage of the time dedicated to practical activities.</w:t>
      </w:r>
    </w:p>
  </w:footnote>
  <w:footnote w:id="5">
    <w:p>
      <w:pPr>
        <w:pStyle w:val="Footnote"/>
        <w:rPr/>
      </w:pPr>
      <w:r>
        <w:rPr>
          <w:rStyle w:val="FootnoteCharacters"/>
        </w:rPr>
        <w:footnoteRef/>
      </w:r>
      <w:r>
        <w:rPr/>
        <w:tab/>
        <w:t>The skills must be chosen from the framework described in T9.1.</w:t>
      </w:r>
    </w:p>
  </w:footnote>
  <w:footnote w:id="6">
    <w:p>
      <w:pPr>
        <w:pStyle w:val="Footnote"/>
        <w:rPr/>
      </w:pPr>
      <w:r>
        <w:rPr>
          <w:rStyle w:val="FootnoteCharacters"/>
        </w:rPr>
        <w:footnoteRef/>
      </w:r>
      <w:r>
        <w:rPr/>
        <w:tab/>
        <w:t>This field should contain a very brief description of the program, including if possible a coarse-grain syllabus.</w:t>
      </w:r>
    </w:p>
  </w:footnote>
  <w:footnote w:id="7">
    <w:p>
      <w:pPr>
        <w:pStyle w:val="Footnote"/>
        <w:rPr/>
      </w:pPr>
      <w:r>
        <w:rPr>
          <w:rStyle w:val="FootnoteCharacters"/>
        </w:rPr>
        <w:footnoteRef/>
      </w:r>
      <w:r>
        <w:rPr/>
        <w:tab/>
        <w:t>For example, is the program referenced by ENISA? Is it part of a national recognition system or label?</w:t>
      </w:r>
    </w:p>
  </w:footnote>
</w:footnote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rFonts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rFonts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rFonts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rFonts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rFonts w:cs="OpenSymbol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  <w:rFonts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  <w:rFonts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  <w:rFonts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  <w:rFonts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  <w:rFonts w:cs="OpenSymbol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20"/>
  <w:defaultTabStop w:val="709"/>
  <w:footnotePr>
    <w:numFmt w:val="decimal"/>
    <w:footnote w:id="0"/>
    <w:footnote w:id="1"/>
  </w:footnotePr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kern w:val="2"/>
        <w:sz w:val="20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overflowPunct w:val="true"/>
      <w:bidi w:val="0"/>
      <w:jc w:val="left"/>
    </w:pPr>
    <w:rPr>
      <w:rFonts w:ascii="Liberation Serif" w:hAnsi="Liberation Serif" w:eastAsia="Noto Serif CJK SC" w:cs="Lohit Devanagari"/>
      <w:color w:val="auto"/>
      <w:kern w:val="2"/>
      <w:sz w:val="24"/>
      <w:szCs w:val="24"/>
      <w:lang w:val="en-US" w:eastAsia="zh-CN" w:bidi="hi-IN"/>
    </w:rPr>
  </w:style>
  <w:style w:type="character" w:styleId="InternetLink">
    <w:name w:val="Internet Link"/>
    <w:qFormat/>
    <w:rPr>
      <w:color w:val="000080"/>
      <w:u w:val="single"/>
      <w:lang w:val="zxx" w:eastAsia="zxx" w:bidi="zxx"/>
    </w:rPr>
  </w:style>
  <w:style w:type="character" w:styleId="ListLabel1">
    <w:name w:val="ListLabel 1"/>
    <w:qFormat/>
    <w:rPr>
      <w:sz w:val="16"/>
      <w:szCs w:val="16"/>
    </w:rPr>
  </w:style>
  <w:style w:type="character" w:styleId="ListLabel2">
    <w:name w:val="ListLabel 2"/>
    <w:qFormat/>
    <w:rPr>
      <w:sz w:val="16"/>
      <w:szCs w:val="16"/>
    </w:rPr>
  </w:style>
  <w:style w:type="character" w:styleId="ListLabel3">
    <w:name w:val="ListLabel 3"/>
    <w:qFormat/>
    <w:rPr>
      <w:sz w:val="16"/>
      <w:szCs w:val="16"/>
    </w:rPr>
  </w:style>
  <w:style w:type="character" w:styleId="ListLabel4">
    <w:name w:val="ListLabel 4"/>
    <w:qFormat/>
    <w:rPr>
      <w:sz w:val="16"/>
      <w:szCs w:val="16"/>
    </w:rPr>
  </w:style>
  <w:style w:type="character" w:styleId="ListLabel10">
    <w:name w:val="ListLabel 10"/>
    <w:qFormat/>
    <w:rPr>
      <w:sz w:val="16"/>
      <w:szCs w:val="16"/>
    </w:rPr>
  </w:style>
  <w:style w:type="character" w:styleId="ListLabel11">
    <w:name w:val="ListLabel 11"/>
    <w:qFormat/>
    <w:rPr>
      <w:sz w:val="16"/>
      <w:szCs w:val="16"/>
    </w:rPr>
  </w:style>
  <w:style w:type="character" w:styleId="ListLabel12">
    <w:name w:val="ListLabel 12"/>
    <w:qFormat/>
    <w:rPr>
      <w:sz w:val="16"/>
      <w:szCs w:val="16"/>
    </w:rPr>
  </w:style>
  <w:style w:type="character" w:styleId="ListLabel13">
    <w:name w:val="ListLabel 13"/>
    <w:qFormat/>
    <w:rPr>
      <w:sz w:val="16"/>
      <w:szCs w:val="16"/>
    </w:rPr>
  </w:style>
  <w:style w:type="character" w:styleId="FootnoteCharacters">
    <w:name w:val="Footnote Characters"/>
    <w:qFormat/>
    <w:rPr/>
  </w:style>
  <w:style w:type="character" w:styleId="FootnoteAnchor">
    <w:name w:val="Footnote Anchor"/>
    <w:qFormat/>
    <w:rPr>
      <w:vertAlign w:val="superscript"/>
    </w:rPr>
  </w:style>
  <w:style w:type="character" w:styleId="EndnoteAnchor">
    <w:name w:val="Endnote Anchor"/>
    <w:qFormat/>
    <w:rPr>
      <w:vertAlign w:val="superscript"/>
    </w:rPr>
  </w:style>
  <w:style w:type="character" w:styleId="EndnoteCharacters">
    <w:name w:val="Endnote Characters"/>
    <w:qFormat/>
    <w:rPr/>
  </w:style>
  <w:style w:type="character" w:styleId="Caractresdenotedebasdepage">
    <w:name w:val="Caractères de note de bas de page"/>
    <w:qFormat/>
    <w:rPr/>
  </w:style>
  <w:style w:type="character" w:styleId="Ancredenotedebasdepage">
    <w:name w:val="Ancre de note de bas de page"/>
    <w:qFormat/>
    <w:rPr>
      <w:vertAlign w:val="superscript"/>
    </w:rPr>
  </w:style>
  <w:style w:type="character" w:styleId="LienInternet">
    <w:name w:val="Lien Internet"/>
    <w:qFormat/>
    <w:rPr>
      <w:color w:val="000080"/>
      <w:u w:val="single"/>
      <w:lang w:val="zxx" w:eastAsia="zxx" w:bidi="zxx"/>
    </w:rPr>
  </w:style>
  <w:style w:type="character" w:styleId="Ancredenotedefin">
    <w:name w:val="Ancre de note de fin"/>
    <w:qFormat/>
    <w:rPr>
      <w:vertAlign w:val="superscript"/>
    </w:rPr>
  </w:style>
  <w:style w:type="character" w:styleId="Caractresdenotedefin">
    <w:name w:val="Caractères de note de fin"/>
    <w:qFormat/>
    <w:rPr/>
  </w:style>
  <w:style w:type="character" w:styleId="ListLabel14">
    <w:name w:val="ListLabel 14"/>
    <w:qFormat/>
    <w:rPr/>
  </w:style>
  <w:style w:type="character" w:styleId="ListLabel15">
    <w:name w:val="ListLabel 15"/>
    <w:qFormat/>
    <w:rPr/>
  </w:style>
  <w:style w:type="character" w:styleId="Bullets">
    <w:name w:val="Bullets"/>
    <w:qFormat/>
    <w:rPr>
      <w:rFonts w:ascii="OpenSymbol" w:hAnsi="OpenSymbol" w:eastAsia="OpenSymbol" w:cs="OpenSymbo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Free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re">
    <w:name w:val="Titre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 Regular" w:cs="Lohit Devanagari"/>
      <w:sz w:val="28"/>
      <w:szCs w:val="28"/>
    </w:rPr>
  </w:style>
  <w:style w:type="paragraph" w:styleId="Contenudetableau">
    <w:name w:val="Contenu de tableau"/>
    <w:basedOn w:val="Normal"/>
    <w:qFormat/>
    <w:pPr>
      <w:suppressLineNumbers/>
    </w:pPr>
    <w:rPr/>
  </w:style>
  <w:style w:type="paragraph" w:styleId="Titredetableau">
    <w:name w:val="Titre de tableau"/>
    <w:basedOn w:val="Contenudetableau"/>
    <w:qFormat/>
    <w:pPr>
      <w:suppressLineNumbers/>
      <w:jc w:val="center"/>
    </w:pPr>
    <w:rPr>
      <w:b/>
      <w:bCs/>
    </w:rPr>
  </w:style>
  <w:style w:type="paragraph" w:styleId="Footnote">
    <w:name w:val="Footnote Text"/>
    <w:basedOn w:val="Normal"/>
    <w:pPr>
      <w:suppressLineNumbers/>
      <w:ind w:left="339" w:hanging="339"/>
    </w:pPr>
    <w:rPr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ssi.gouv.fr/entreprise/guide/guide-pour-une-formation-sur-la-cybersecurite-des-systemes-industriels/" TargetMode="External"/><Relationship Id="rId3" Type="http://schemas.openxmlformats.org/officeDocument/2006/relationships/footnotes" Target="footnotes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40</TotalTime>
  <Application>LibreOffice/6.1.5.2$Linux_X86_64 LibreOffice_project/10$Build-2</Application>
  <Pages>2</Pages>
  <Words>263</Words>
  <Characters>2056</Characters>
  <CharactersWithSpaces>2267</CharactersWithSpaces>
  <Paragraphs>47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2019-05-03T14:58:44Z</dcterms:created>
  <dc:creator/>
  <dc:description/>
  <dc:language>en-US</dc:language>
  <cp:lastModifiedBy/>
  <dcterms:modified xsi:type="dcterms:W3CDTF">2020-02-07T15:53:41Z</dcterms:modified>
  <cp:revision>67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00.0001</vt:lpwstr>
  </property>
  <property fmtid="{D5CDD505-2E9C-101B-9397-08002B2CF9AE}" pid="3" name="LinksUpToDate">
    <vt:bool>0</vt:bool>
  </property>
</Properties>
</file>